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4D01" w14:textId="77777777" w:rsidR="009F348A" w:rsidRPr="009F348A" w:rsidRDefault="009F348A" w:rsidP="009F348A">
      <w:pPr>
        <w:shd w:val="clear" w:color="auto" w:fill="FFFFFF"/>
        <w:spacing w:after="150" w:line="240" w:lineRule="auto"/>
        <w:outlineLvl w:val="1"/>
        <w:rPr>
          <w:rFonts w:ascii="Roboto Condensed" w:eastAsia="Times New Roman" w:hAnsi="Roboto Condensed" w:cs="Times New Roman"/>
          <w:color w:val="111111"/>
          <w:sz w:val="45"/>
          <w:szCs w:val="45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45"/>
          <w:szCs w:val="45"/>
          <w:lang w:val="ru-BY" w:eastAsia="ru-BY"/>
        </w:rPr>
        <w:t>Административная ответственность КоАП Республики Беларусь 01.08.2022</w:t>
      </w:r>
    </w:p>
    <w:p w14:paraId="65E052EA" w14:textId="77777777" w:rsidR="009F348A" w:rsidRPr="009F348A" w:rsidRDefault="009F348A" w:rsidP="009F348A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val="ru-BY" w:eastAsia="ru-BY"/>
        </w:rPr>
        <w:t>Статья 4.2.        Возраст, с которого наступает административная ответственность</w:t>
      </w:r>
    </w:p>
    <w:p w14:paraId="69D9B778" w14:textId="77777777" w:rsidR="009F348A" w:rsidRPr="009F348A" w:rsidRDefault="009F348A" w:rsidP="009F34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Административной ответственности подлежит физическое лицо, достигшее ко времени совершения правонарушения возраста шестнадцати лет. Физическое лицо, совершившее правонарушение в возрасте от четырнадцати до шестнадцати лет, подлежит административной ответственности только за:</w:t>
      </w:r>
    </w:p>
    <w:p w14:paraId="606055FA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1) умышленное причинение телесного повреждения и иные насильственные действия либо нарушение защитного предписания (статья 10.1);</w:t>
      </w:r>
    </w:p>
    <w:p w14:paraId="6ACF3A6C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2) оскорбление (статья 10.2);</w:t>
      </w:r>
    </w:p>
    <w:p w14:paraId="2B0142F0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3) мелкое хищение (статья 11.1);</w:t>
      </w:r>
    </w:p>
    <w:p w14:paraId="6A71B4D8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4) умышленные уничтожение либо повреждение чужого имущества (статья 11.3);</w:t>
      </w:r>
    </w:p>
    <w:p w14:paraId="2733C37F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5) жестокое обращение с животным или избавление от животного (статья 16.29);</w:t>
      </w:r>
    </w:p>
    <w:p w14:paraId="07DFB0BD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6) мелкое хулиганство (статья 19.1).</w:t>
      </w:r>
    </w:p>
    <w:p w14:paraId="2B8BEEB8" w14:textId="77777777" w:rsidR="009F348A" w:rsidRPr="009F348A" w:rsidRDefault="009F348A" w:rsidP="009F34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Не подлежит административной ответственности физическое лицо, достигшее установленного возраста административной ответственности, если будет установлено, что вследствие отставания в умственном развитии, не связанного с психическим расстройством (заболеванием), оно во время совершения деяния не могло сознавать его фактический характер и противоправность.</w:t>
      </w:r>
    </w:p>
    <w:p w14:paraId="3251DB31" w14:textId="77777777" w:rsidR="009F348A" w:rsidRPr="009F348A" w:rsidRDefault="009F348A" w:rsidP="009F348A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val="ru-BY" w:eastAsia="ru-BY"/>
        </w:rPr>
        <w:t>Статья 10.2.         Оскорбление</w:t>
      </w:r>
    </w:p>
    <w:p w14:paraId="0952B22F" w14:textId="77777777" w:rsidR="009F348A" w:rsidRPr="009F348A" w:rsidRDefault="009F348A" w:rsidP="009F34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Оскорбление, то есть умышленное унижение чести и достоинства личности, выраженное в неприличной форме, —</w:t>
      </w:r>
    </w:p>
    <w:p w14:paraId="448A5E36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влечет наложение штрафа в размере до тридцати базовых </w:t>
      </w:r>
      <w:r w:rsidRPr="009F348A">
        <w:rPr>
          <w:rFonts w:ascii="Roboto Condensed" w:eastAsia="Times New Roman" w:hAnsi="Roboto Condensed" w:cs="Times New Roman"/>
          <w:sz w:val="24"/>
          <w:szCs w:val="24"/>
          <w:lang w:val="ru-BY" w:eastAsia="ru-BY"/>
        </w:rPr>
        <w:t>величин</w:t>
      </w: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.</w:t>
      </w:r>
    </w:p>
    <w:p w14:paraId="0B4D0CBF" w14:textId="77777777" w:rsidR="009F348A" w:rsidRPr="009F348A" w:rsidRDefault="009F348A" w:rsidP="009F34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 xml:space="preserve">Оскорбление в публичном выступлении, либо в печатном или публично </w:t>
      </w:r>
      <w:proofErr w:type="spellStart"/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демонстрирующемся</w:t>
      </w:r>
      <w:proofErr w:type="spellEnd"/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 xml:space="preserve"> произведении, либо в средствах массовой информации, либо в информации, распространенной в глобальной компьютерной сети Интернет, иной сети электросвязи общего пользования или выделенной сети электросвязи, —</w:t>
      </w:r>
    </w:p>
    <w:p w14:paraId="25EEA7AC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влечет наложение штрафа в размере от десяти до двухсот базовых величин, или общественные работы, или административный арест, а на юридическое лицо –– наложение штрафа в размере от тридцати до двухсот базовых величин.</w:t>
      </w:r>
    </w:p>
    <w:p w14:paraId="4FA3325F" w14:textId="77777777" w:rsidR="009F348A" w:rsidRPr="009F348A" w:rsidRDefault="009F348A" w:rsidP="009F348A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val="ru-BY" w:eastAsia="ru-BY"/>
        </w:rPr>
        <w:t> </w:t>
      </w:r>
    </w:p>
    <w:p w14:paraId="42D04BE4" w14:textId="77777777" w:rsidR="009F348A" w:rsidRPr="009F348A" w:rsidRDefault="009F348A" w:rsidP="009F348A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val="ru-BY" w:eastAsia="ru-BY"/>
        </w:rPr>
        <w:t>Статья 10.3.         Невыполнение обязанностей по воспитанию детей</w:t>
      </w:r>
    </w:p>
    <w:p w14:paraId="4BFC3A73" w14:textId="77777777" w:rsidR="009F348A" w:rsidRPr="009F348A" w:rsidRDefault="009F348A" w:rsidP="009F34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 xml:space="preserve">Невыполнение родителями или лицами, их заменяющими, обязанностей по воспитанию детей, повлекшее совершение несовершеннолетним деяния, содержащего признаки административного правонарушения либо преступления, но </w:t>
      </w: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lastRenderedPageBreak/>
        <w:t>не достигшим ко времени совершения такого деяния возраста, с которого наступает административная или уголовная ответственность за совершенное деяние, —</w:t>
      </w:r>
    </w:p>
    <w:p w14:paraId="265B38B4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влечет наложение штрафа в размере до десяти базовых величин.</w:t>
      </w:r>
    </w:p>
    <w:p w14:paraId="149B0C96" w14:textId="77777777" w:rsidR="009F348A" w:rsidRPr="009F348A" w:rsidRDefault="009F348A" w:rsidP="009F34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Невыполнение родителями или лицами, их заменяющими,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—</w:t>
      </w:r>
    </w:p>
    <w:p w14:paraId="1B3E9D01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влечет наложение штрафа в размере до двух базовых величин.</w:t>
      </w:r>
    </w:p>
    <w:p w14:paraId="4C19DFEB" w14:textId="77777777" w:rsidR="009F348A" w:rsidRPr="009F348A" w:rsidRDefault="009F348A" w:rsidP="009F348A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 </w:t>
      </w:r>
    </w:p>
    <w:p w14:paraId="17B008D3" w14:textId="77777777" w:rsidR="009F348A" w:rsidRPr="009F348A" w:rsidRDefault="009F348A" w:rsidP="009F348A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 </w:t>
      </w:r>
    </w:p>
    <w:p w14:paraId="574F40F2" w14:textId="77777777" w:rsidR="009F348A" w:rsidRPr="009F348A" w:rsidRDefault="009F348A" w:rsidP="009F348A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val="ru-BY" w:eastAsia="ru-BY"/>
        </w:rPr>
        <w:t>Статья 11.1.         Мелкое хищение</w:t>
      </w:r>
    </w:p>
    <w:p w14:paraId="167B69E5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Мелкое хищение имущества путем кражи, мошенничества, злоупотребления служебными полномочиями, присвоения или растраты, хищения путем использования компьютерной техники, а равно попытка такого хищения —</w:t>
      </w:r>
    </w:p>
    <w:p w14:paraId="179A31D6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влекут наложение штрафа в размере от двух до тридцати базовых </w:t>
      </w:r>
      <w:r w:rsidRPr="009F348A">
        <w:rPr>
          <w:rFonts w:ascii="Roboto Condensed" w:eastAsia="Times New Roman" w:hAnsi="Roboto Condensed" w:cs="Times New Roman"/>
          <w:sz w:val="24"/>
          <w:szCs w:val="24"/>
          <w:lang w:val="ru-BY" w:eastAsia="ru-BY"/>
        </w:rPr>
        <w:t>величин</w:t>
      </w: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, или общественные работы, или административный арест.</w:t>
      </w:r>
    </w:p>
    <w:p w14:paraId="1176A8B3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Примечание. Под мелким хищением в настоящей статье понимаются хищение имущества юридического лица в сумме, не превышающей десятикратного размера базовой величины, установленного на день совершения деяния, за исключением хищения ордена, медали Республики Беларусь, СССР или БССР, нагрудного знака к почетному званию Республики Беларусь, СССР или БССР, а также хищение имущества физического лица в сумме, не превышающей двукратного размера базовой величины, установленного на день совершения деяния, за исключением хищения ордена, медали Республики Беларусь, СССР или БССР, нагрудного знака к почетному званию Республики Беларусь, СССР или БССР либо хищения, совершенного группой лиц, либо путем кражи, совершенной из одежды или ручной клади, находившихся при нем, либо с проникновением в жилище.</w:t>
      </w:r>
    </w:p>
    <w:p w14:paraId="10329939" w14:textId="77777777" w:rsidR="009F348A" w:rsidRPr="009F348A" w:rsidRDefault="009F348A" w:rsidP="009F348A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val="ru-BY" w:eastAsia="ru-BY"/>
        </w:rPr>
        <w:t>Статья 11.2.         Причинение имущественного ущерба</w:t>
      </w:r>
    </w:p>
    <w:p w14:paraId="002CCA0C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Причинение ущерба в незначительном размере посредством извлечения имущественных выгод в результате обмана, злоупотребления доверием или путем модификации компьютерной информации при отсутствии признаков мелкого хищения —</w:t>
      </w:r>
    </w:p>
    <w:p w14:paraId="514FD386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влечет наложение штрафа в размере до тридцати базовых величин.</w:t>
      </w:r>
    </w:p>
    <w:p w14:paraId="7E72991D" w14:textId="77777777" w:rsidR="009F348A" w:rsidRPr="009F348A" w:rsidRDefault="009F348A" w:rsidP="009F348A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val="ru-BY" w:eastAsia="ru-BY"/>
        </w:rPr>
        <w:t>Статья 11.3.         Умышленные уничтожение либо повреждение чужого имущества</w:t>
      </w:r>
    </w:p>
    <w:p w14:paraId="0D68E92C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Умышленные уничтожение либо повреждение чужого имущества, повлекшие причинение ущерба в незначительном размере, —</w:t>
      </w:r>
    </w:p>
    <w:p w14:paraId="0CC5E560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влекут наложение штрафа в размере до тридцати базовых величин.</w:t>
      </w:r>
    </w:p>
    <w:p w14:paraId="1EFD43AE" w14:textId="77777777" w:rsidR="009F348A" w:rsidRPr="009F348A" w:rsidRDefault="009F348A" w:rsidP="009F348A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val="ru-BY" w:eastAsia="ru-BY"/>
        </w:rPr>
        <w:t>Статья 11.4.         Присвоение найденного имущества</w:t>
      </w:r>
    </w:p>
    <w:p w14:paraId="751A3FB4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Присвоение найденного заведомо чужого имущества или клада —</w:t>
      </w:r>
    </w:p>
    <w:p w14:paraId="0B0ABFE6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влечет наложение штрафа в размере до пяти базовых величин.</w:t>
      </w:r>
    </w:p>
    <w:p w14:paraId="3670966C" w14:textId="77777777" w:rsidR="009F348A" w:rsidRPr="009F348A" w:rsidRDefault="009F348A" w:rsidP="009F348A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 </w:t>
      </w:r>
    </w:p>
    <w:p w14:paraId="18478C19" w14:textId="77777777" w:rsidR="009F348A" w:rsidRPr="009F348A" w:rsidRDefault="009F348A" w:rsidP="009F348A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val="ru-BY" w:eastAsia="ru-BY"/>
        </w:rPr>
        <w:lastRenderedPageBreak/>
        <w:t>Статья 18.14.         Управление транспортным средством лицом, не имеющим права управления</w:t>
      </w:r>
    </w:p>
    <w:p w14:paraId="0BD64CEA" w14:textId="77777777" w:rsidR="009F348A" w:rsidRPr="009F348A" w:rsidRDefault="009F348A" w:rsidP="009F34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Управление транспортным средством лицом, не имеющим права управления этим средством, а равно передача управления транспортным средством лицу, не имеющему права управления, —</w:t>
      </w:r>
    </w:p>
    <w:p w14:paraId="37515878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влекут наложение штрафа в размере от пяти до двадцати базовых величин.</w:t>
      </w:r>
    </w:p>
    <w:p w14:paraId="46BBB48E" w14:textId="77777777" w:rsidR="009F348A" w:rsidRPr="009F348A" w:rsidRDefault="009F348A" w:rsidP="009F34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Те же действия, совершенные повторно в течение одного года после наложения административного взыскания за такие же нарушения, —</w:t>
      </w:r>
    </w:p>
    <w:p w14:paraId="2A0A97EF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влекут наложение штрафа в размере от двадцати до пятидесяти базовых величин, или общественные работы, или административный арест.</w:t>
      </w:r>
    </w:p>
    <w:p w14:paraId="73737853" w14:textId="77777777" w:rsidR="009F348A" w:rsidRPr="009F348A" w:rsidRDefault="009F348A" w:rsidP="009F348A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 </w:t>
      </w:r>
    </w:p>
    <w:p w14:paraId="2FDBF373" w14:textId="77777777" w:rsidR="009F348A" w:rsidRPr="009F348A" w:rsidRDefault="009F348A" w:rsidP="009F348A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val="ru-BY" w:eastAsia="ru-BY"/>
        </w:rPr>
        <w:t>Статья 19.1.         Мелкое хулиганство</w:t>
      </w:r>
    </w:p>
    <w:p w14:paraId="241760D0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обществу, —</w:t>
      </w:r>
    </w:p>
    <w:p w14:paraId="2FE9E3D4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влекут наложение штрафа в размере от двух до тридцати базовых величин, или общественные работы, или административный арест.</w:t>
      </w:r>
    </w:p>
    <w:p w14:paraId="3AD614CE" w14:textId="77777777" w:rsidR="009F348A" w:rsidRPr="009F348A" w:rsidRDefault="009F348A" w:rsidP="009F348A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 </w:t>
      </w:r>
    </w:p>
    <w:p w14:paraId="41E9060B" w14:textId="77777777" w:rsidR="009F348A" w:rsidRPr="009F348A" w:rsidRDefault="009F348A" w:rsidP="009F348A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val="ru-BY" w:eastAsia="ru-BY"/>
        </w:rPr>
        <w:t xml:space="preserve">Статья 17.6.         Незаконные действия с </w:t>
      </w:r>
      <w:proofErr w:type="spellStart"/>
      <w:r w:rsidRPr="009F348A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val="ru-BY" w:eastAsia="ru-BY"/>
        </w:rPr>
        <w:t>некурительными</w:t>
      </w:r>
      <w:proofErr w:type="spellEnd"/>
      <w:r w:rsidRPr="009F348A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val="ru-BY" w:eastAsia="ru-BY"/>
        </w:rPr>
        <w:t xml:space="preserve"> табачными изделиями, предназначенными для сосания и (или) жевания</w:t>
      </w:r>
    </w:p>
    <w:p w14:paraId="23999A5B" w14:textId="77777777" w:rsidR="009F348A" w:rsidRPr="009F348A" w:rsidRDefault="009F348A" w:rsidP="009F34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 xml:space="preserve">Приобретение, хранение </w:t>
      </w:r>
      <w:proofErr w:type="spellStart"/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некурительных</w:t>
      </w:r>
      <w:proofErr w:type="spellEnd"/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 xml:space="preserve"> табачных изделий, предназначенных для сосания и (или) жевания, в количестве, не превышающем пятидесяти граммов, —</w:t>
      </w:r>
    </w:p>
    <w:p w14:paraId="56C35E0A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влекут наложение штрафа в размере до двух базовых величин.</w:t>
      </w:r>
    </w:p>
    <w:p w14:paraId="1FFB7C54" w14:textId="77777777" w:rsidR="009F348A" w:rsidRPr="009F348A" w:rsidRDefault="009F348A" w:rsidP="009F348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 xml:space="preserve">Перевозка, пересылка, приобретение, хранение </w:t>
      </w:r>
      <w:proofErr w:type="spellStart"/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некурительных</w:t>
      </w:r>
      <w:proofErr w:type="spellEnd"/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 xml:space="preserve"> табачных изделий, предназначенных для сосания и (или) жевания, в количестве, превышающем пятьдесят граммов, а равно реализация таких </w:t>
      </w:r>
      <w:proofErr w:type="spellStart"/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некурительных</w:t>
      </w:r>
      <w:proofErr w:type="spellEnd"/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 xml:space="preserve"> табачных изделий при отсутствии признаков незаконной предпринимательской деятельности —</w:t>
      </w:r>
    </w:p>
    <w:p w14:paraId="0DDD5C10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 xml:space="preserve">влекут наложение штрафа в размере от десяти до двадцати базовых величин с конфискацией денежной выручки, полученной от реализации указанных </w:t>
      </w:r>
      <w:proofErr w:type="spellStart"/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некурительных</w:t>
      </w:r>
      <w:proofErr w:type="spellEnd"/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средств, либо общественные работы с конфискацией денежной выручки, полученной от реализации указанных </w:t>
      </w:r>
      <w:proofErr w:type="spellStart"/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некурительных</w:t>
      </w:r>
      <w:proofErr w:type="spellEnd"/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средств, либо административный арест с конфискацией денежной выручки, полученной от реализации указанных </w:t>
      </w:r>
      <w:proofErr w:type="spellStart"/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некурительных</w:t>
      </w:r>
      <w:proofErr w:type="spellEnd"/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средств.</w:t>
      </w:r>
    </w:p>
    <w:p w14:paraId="00219879" w14:textId="77777777" w:rsidR="009F348A" w:rsidRPr="009F348A" w:rsidRDefault="009F348A" w:rsidP="009F348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lastRenderedPageBreak/>
        <w:t xml:space="preserve">Изготовление </w:t>
      </w:r>
      <w:proofErr w:type="spellStart"/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некурительных</w:t>
      </w:r>
      <w:proofErr w:type="spellEnd"/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 xml:space="preserve"> табачных изделий, предназначенных для сосания и (или) жевания, в количестве, превышающем пятьдесят граммов, при отсутствии признаков незаконной предпринимательской деятельности —</w:t>
      </w:r>
    </w:p>
    <w:p w14:paraId="23E31873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влечет наложение штрафа в размере от двадцати до тридцати базовых величин с конфискацией орудий и средств совершения административного правонарушения или без конфискации, либо общественные работы с конфискацией орудий и средств совершения административного правонарушения или без конфискации, либо административный арест с конфискацией орудий и средств совершения административного правонарушения или без конфискации.</w:t>
      </w:r>
    </w:p>
    <w:p w14:paraId="5A2DB9FC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 xml:space="preserve">Примечание. Под </w:t>
      </w:r>
      <w:proofErr w:type="spellStart"/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некурительными</w:t>
      </w:r>
      <w:proofErr w:type="spellEnd"/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 xml:space="preserve"> табачными изделиями, предназначенными для сосания и (или) жевания, в настоящей статье понимаются изделия (</w:t>
      </w:r>
      <w:proofErr w:type="spellStart"/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снюс</w:t>
      </w:r>
      <w:proofErr w:type="spellEnd"/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, насвай и другие), изготовленные из табака (очищенной табачной пыли) и щелочного компонента (мела, извести или прочих щелочных компонентов) с добавлением или без добавления иных ингредиентов.</w:t>
      </w:r>
    </w:p>
    <w:p w14:paraId="2744E857" w14:textId="77777777" w:rsidR="009F348A" w:rsidRPr="009F348A" w:rsidRDefault="009F348A" w:rsidP="009F348A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val="ru-BY" w:eastAsia="ru-BY"/>
        </w:rPr>
        <w:t>Статья 18.20.         Нарушение правил дорожного движения пешеходом и иными участниками дорожного движения либо отказ от прохождения проверки (освидетельствования)</w:t>
      </w:r>
    </w:p>
    <w:p w14:paraId="19922BBF" w14:textId="77777777" w:rsidR="009F348A" w:rsidRPr="009F348A" w:rsidRDefault="009F348A" w:rsidP="009F348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Нарушение </w:t>
      </w:r>
      <w:r w:rsidRPr="009F348A">
        <w:rPr>
          <w:rFonts w:ascii="Roboto Condensed" w:eastAsia="Times New Roman" w:hAnsi="Roboto Condensed" w:cs="Times New Roman"/>
          <w:sz w:val="24"/>
          <w:szCs w:val="24"/>
          <w:lang w:val="ru-BY" w:eastAsia="ru-BY"/>
        </w:rPr>
        <w:t>правил</w:t>
      </w: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 дорожного движения пешеходом, лицом, управляющим велосипедом, гужевым транспортным средством, или лицом, участвующим в дорожном движении и не управляющим транспортным средством, —</w:t>
      </w:r>
    </w:p>
    <w:p w14:paraId="17A50592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влечет наложение штрафа в размере от одной до трех базовых величин.</w:t>
      </w:r>
    </w:p>
    <w:p w14:paraId="30D37AF2" w14:textId="77777777" w:rsidR="009F348A" w:rsidRPr="009F348A" w:rsidRDefault="009F348A" w:rsidP="009F348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Нарушение </w:t>
      </w:r>
      <w:r w:rsidRPr="009F348A">
        <w:rPr>
          <w:rFonts w:ascii="Roboto Condensed" w:eastAsia="Times New Roman" w:hAnsi="Roboto Condensed" w:cs="Times New Roman"/>
          <w:sz w:val="24"/>
          <w:szCs w:val="24"/>
          <w:lang w:val="ru-BY" w:eastAsia="ru-BY"/>
        </w:rPr>
        <w:t>правил</w:t>
      </w: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 дорожного движения лицами, указанными в части 1 настоящей статьи, совершенное в состоянии алкогольного опьянения или состоянии, вызванном потреблением наркотических средств, психотропных веществ, их аналогов, токсических или других одурманивающих веществ, а равно отказ от прохождения в установленном порядке проверки (освидетельствования) на предмет определения состояния алкогольного опьянения или состояния, вызванного потреблением наркотических средств, психотропных веществ, их аналогов, токсических или других одурманивающих веществ, —</w:t>
      </w:r>
    </w:p>
    <w:p w14:paraId="3C2065A3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влекут наложение штрафа в размере от трех до пяти базовых величин.</w:t>
      </w:r>
    </w:p>
    <w:p w14:paraId="41E8023F" w14:textId="77777777" w:rsidR="009F348A" w:rsidRPr="009F348A" w:rsidRDefault="009F348A" w:rsidP="009F348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Нарушение </w:t>
      </w:r>
      <w:r w:rsidRPr="009F348A">
        <w:rPr>
          <w:rFonts w:ascii="Roboto Condensed" w:eastAsia="Times New Roman" w:hAnsi="Roboto Condensed" w:cs="Times New Roman"/>
          <w:sz w:val="24"/>
          <w:szCs w:val="24"/>
          <w:lang w:val="ru-BY" w:eastAsia="ru-BY"/>
        </w:rPr>
        <w:t>правил</w:t>
      </w: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 дорожного движения лицами, указанными в </w:t>
      </w:r>
      <w:r w:rsidRPr="009F348A">
        <w:rPr>
          <w:rFonts w:ascii="Roboto Condensed" w:eastAsia="Times New Roman" w:hAnsi="Roboto Condensed" w:cs="Times New Roman"/>
          <w:sz w:val="24"/>
          <w:szCs w:val="24"/>
          <w:lang w:val="ru-BY" w:eastAsia="ru-BY"/>
        </w:rPr>
        <w:t>частях 1</w:t>
      </w: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 и </w:t>
      </w:r>
      <w:r w:rsidRPr="009F348A">
        <w:rPr>
          <w:rFonts w:ascii="Roboto Condensed" w:eastAsia="Times New Roman" w:hAnsi="Roboto Condensed" w:cs="Times New Roman"/>
          <w:sz w:val="24"/>
          <w:szCs w:val="24"/>
          <w:lang w:val="ru-BY" w:eastAsia="ru-BY"/>
        </w:rPr>
        <w:t>2</w:t>
      </w: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 настоящей статьи, повлекшее создание аварийной обстановки, —</w:t>
      </w:r>
    </w:p>
    <w:p w14:paraId="7CAAF12B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влечет наложение штрафа в размере от трех до восьми базовых величин.</w:t>
      </w:r>
    </w:p>
    <w:p w14:paraId="44F2E6FF" w14:textId="77777777" w:rsidR="009F348A" w:rsidRPr="009F348A" w:rsidRDefault="009F348A" w:rsidP="009F348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Нарушение </w:t>
      </w:r>
      <w:r w:rsidRPr="009F348A">
        <w:rPr>
          <w:rFonts w:ascii="Roboto Condensed" w:eastAsia="Times New Roman" w:hAnsi="Roboto Condensed" w:cs="Times New Roman"/>
          <w:sz w:val="24"/>
          <w:szCs w:val="24"/>
          <w:lang w:val="ru-BY" w:eastAsia="ru-BY"/>
        </w:rPr>
        <w:t>правил</w:t>
      </w: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 дорожного движения лицами, указанными в </w:t>
      </w:r>
      <w:r w:rsidRPr="009F348A">
        <w:rPr>
          <w:rFonts w:ascii="Roboto Condensed" w:eastAsia="Times New Roman" w:hAnsi="Roboto Condensed" w:cs="Times New Roman"/>
          <w:sz w:val="24"/>
          <w:szCs w:val="24"/>
          <w:lang w:val="ru-BY" w:eastAsia="ru-BY"/>
        </w:rPr>
        <w:t>частях 1</w:t>
      </w: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 и </w:t>
      </w:r>
      <w:r w:rsidRPr="009F348A">
        <w:rPr>
          <w:rFonts w:ascii="Roboto Condensed" w:eastAsia="Times New Roman" w:hAnsi="Roboto Condensed" w:cs="Times New Roman"/>
          <w:sz w:val="24"/>
          <w:szCs w:val="24"/>
          <w:lang w:val="ru-BY" w:eastAsia="ru-BY"/>
        </w:rPr>
        <w:t>2</w:t>
      </w: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 настоящей статьи, повлекшее причинение потерпевшему легкого телесного повреждения, а равно оставление ими места дорожно-транспортного происшествия, участниками которого они являются, —</w:t>
      </w:r>
    </w:p>
    <w:p w14:paraId="35949F87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влекут наложение штрафа в размере от пяти до двадцати базовых величин.</w:t>
      </w:r>
    </w:p>
    <w:p w14:paraId="21B8BE2F" w14:textId="77777777" w:rsidR="009F348A" w:rsidRPr="009F348A" w:rsidRDefault="009F348A" w:rsidP="009F348A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val="ru-BY" w:eastAsia="ru-BY"/>
        </w:rPr>
        <w:t>Статья 19.1.         Мелкое хулиганство</w:t>
      </w:r>
    </w:p>
    <w:p w14:paraId="4764D722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lastRenderedPageBreak/>
        <w:t>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обществу, —</w:t>
      </w:r>
    </w:p>
    <w:p w14:paraId="029E06D3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влекут наложение штрафа в размере от двух до тридцати базовых величин, или общественные работы, или административный арест.</w:t>
      </w:r>
    </w:p>
    <w:p w14:paraId="03788D78" w14:textId="77777777" w:rsidR="009F348A" w:rsidRPr="009F348A" w:rsidRDefault="009F348A" w:rsidP="009F348A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val="ru-BY" w:eastAsia="ru-BY"/>
        </w:rPr>
        <w:t>Статья 19.3.        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</w:p>
    <w:p w14:paraId="42D7ECA5" w14:textId="77777777" w:rsidR="009F348A" w:rsidRPr="009F348A" w:rsidRDefault="009F348A" w:rsidP="009F348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 —</w:t>
      </w:r>
    </w:p>
    <w:p w14:paraId="709E3B50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влекут наложение штрафа в размере до восьми базовых величин.</w:t>
      </w:r>
    </w:p>
    <w:p w14:paraId="015664A0" w14:textId="77777777" w:rsidR="009F348A" w:rsidRPr="009F348A" w:rsidRDefault="009F348A" w:rsidP="009F348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Действия, предусмотренные частью 1 настоящей статьи, совершенные повторно в течение одного года после наложения административного взыскания за такие же нарушения, —</w:t>
      </w:r>
    </w:p>
    <w:p w14:paraId="6A5F0BA4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влекут наложение штрафа в размере от двух до пятнадцати базовых величин, или общественные работы, или административный арест.</w:t>
      </w:r>
    </w:p>
    <w:p w14:paraId="5B4E714A" w14:textId="77777777" w:rsidR="009F348A" w:rsidRPr="009F348A" w:rsidRDefault="009F348A" w:rsidP="009F348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—</w:t>
      </w:r>
    </w:p>
    <w:p w14:paraId="6B5CF999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влекут наложение штрафа в размере от пяти до десяти базовых величин.</w:t>
      </w:r>
    </w:p>
    <w:p w14:paraId="68E05AFD" w14:textId="77777777" w:rsidR="009F348A" w:rsidRPr="009F348A" w:rsidRDefault="009F348A" w:rsidP="009F348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—</w:t>
      </w:r>
    </w:p>
    <w:p w14:paraId="020F9838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влекут наложение штрафа в размере от восьми до двенадцати базовых величин.</w:t>
      </w:r>
    </w:p>
    <w:p w14:paraId="2B4F5CEF" w14:textId="77777777" w:rsidR="009F348A" w:rsidRPr="009F348A" w:rsidRDefault="009F348A" w:rsidP="009F348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 xml:space="preserve">Потребление без назначения врача-специалиста наркотических средств или психотропных веществ в общественном месте либо потребление их аналогов в </w:t>
      </w: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lastRenderedPageBreak/>
        <w:t>общественном месте,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—</w:t>
      </w:r>
    </w:p>
    <w:p w14:paraId="1EAD0655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влекут наложение штрафа в размере от десяти до пятнадцати базовых величин.</w:t>
      </w:r>
    </w:p>
    <w:p w14:paraId="6ED8BCA0" w14:textId="77777777" w:rsidR="009F348A" w:rsidRPr="009F348A" w:rsidRDefault="009F348A" w:rsidP="009F348A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val="ru-BY" w:eastAsia="ru-BY"/>
        </w:rPr>
        <w:t>Статья 19.4.         Вовлечение несовершеннолетнего в антиобщественное поведение</w:t>
      </w:r>
    </w:p>
    <w:p w14:paraId="0BC9267C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Вовлечение несовершеннолетнего в антиобщественное поведение путем покупки для него алкогольных, слабоалкогольных напитков или пива, а также иное вовлечение лицом, достигшим возраста восемнадцати лет, заведомо несовершеннолетнего в употребление алкогольных, слабоалкогольных напитков или пива либо в немедицинское употребление сильнодействующих или других одурманивающих веществ, а равно вовлечение несовершеннолетнего в участие в собрании, митинге, уличном шествии, демонстрации, пикетировании, ином массовом мероприятии, проводимых с нарушением установленного порядка, —</w:t>
      </w:r>
    </w:p>
    <w:p w14:paraId="3ED62D4D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влекут наложение штрафа в размере от пяти до тридцати базовых величин.</w:t>
      </w:r>
    </w:p>
    <w:p w14:paraId="3994BD0A" w14:textId="77777777" w:rsidR="009F348A" w:rsidRPr="009F348A" w:rsidRDefault="009F348A" w:rsidP="009F348A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val="ru-BY" w:eastAsia="ru-BY"/>
        </w:rPr>
        <w:t>Статья 19.5.         Занятие проституцией</w:t>
      </w:r>
    </w:p>
    <w:p w14:paraId="1A24E8D9" w14:textId="77777777" w:rsidR="009F348A" w:rsidRPr="009F348A" w:rsidRDefault="009F348A" w:rsidP="009F348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Занятие проституцией —</w:t>
      </w:r>
    </w:p>
    <w:p w14:paraId="150599DC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влечет наложение штрафа в размере от шести до двадцати базовых величин, или общественные работы, или административный арест.</w:t>
      </w:r>
    </w:p>
    <w:p w14:paraId="12EC5C46" w14:textId="77777777" w:rsidR="009F348A" w:rsidRPr="009F348A" w:rsidRDefault="009F348A" w:rsidP="009F348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То же действие, совершенное повторно в течение одного года после наложения административного взыскания за такое же нарушение, —</w:t>
      </w:r>
    </w:p>
    <w:p w14:paraId="109CAA9F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влечет наложение штрафа в размере от двадцати до тридцати базовых величин, или общественные работы, или административный арест.</w:t>
      </w:r>
    </w:p>
    <w:p w14:paraId="654A4A49" w14:textId="77777777" w:rsidR="009F348A" w:rsidRPr="009F348A" w:rsidRDefault="009F348A" w:rsidP="009F348A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 </w:t>
      </w:r>
    </w:p>
    <w:p w14:paraId="6E10B905" w14:textId="77777777" w:rsidR="009F348A" w:rsidRPr="009F348A" w:rsidRDefault="009F348A" w:rsidP="009F348A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val="ru-BY" w:eastAsia="ru-BY"/>
        </w:rPr>
        <w:t>Статья 19.6.         Заведомо ложное сообщение</w:t>
      </w:r>
    </w:p>
    <w:p w14:paraId="1296E13E" w14:textId="77777777" w:rsidR="009F348A" w:rsidRPr="009F348A" w:rsidRDefault="009F348A" w:rsidP="009F348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Заведомо ложное сообщение, повлекшее принятие мер реагирования милицией, скорой медицинской помощью, подразделениями по чрезвычайным ситуациям или другими специализированными службами, —</w:t>
      </w:r>
    </w:p>
    <w:p w14:paraId="414BB4B5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влечет наложение штрафа в размере от четырех до пятнадцати базовых величин.</w:t>
      </w:r>
    </w:p>
    <w:p w14:paraId="10604B8A" w14:textId="77777777" w:rsidR="009F348A" w:rsidRPr="009F348A" w:rsidRDefault="009F348A" w:rsidP="009F348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То же действие, совершенное повторно в течение одного года после наложения административного взыскания за такое же нарушение, —</w:t>
      </w:r>
    </w:p>
    <w:p w14:paraId="593EA10F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влечет наложение штрафа в размере от двадцати до тридцати базовых величин.</w:t>
      </w:r>
    </w:p>
    <w:p w14:paraId="52B59191" w14:textId="77777777" w:rsidR="009F348A" w:rsidRPr="009F348A" w:rsidRDefault="009F348A" w:rsidP="009F348A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val="ru-BY" w:eastAsia="ru-BY"/>
        </w:rPr>
        <w:t>Статья 19.7.         Хранение и распространение порнографических материалов или предметов порнографического характера</w:t>
      </w:r>
    </w:p>
    <w:p w14:paraId="1A9E4EB4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 xml:space="preserve">Хранение с целью распространения или рекламирования либо распространение, рекламирование порнографических материалов, печатных изданий, изображений, кино-, </w:t>
      </w: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lastRenderedPageBreak/>
        <w:t>видеофильмов или сцен порнографического содержания, иных предметов порнографического характера —</w:t>
      </w:r>
    </w:p>
    <w:p w14:paraId="463E1FDD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влекут наложение штрафа в размере от двух до тридцати базовых величин.</w:t>
      </w:r>
    </w:p>
    <w:p w14:paraId="58593E45" w14:textId="77777777" w:rsidR="009F348A" w:rsidRPr="009F348A" w:rsidRDefault="009F348A" w:rsidP="009F348A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 </w:t>
      </w:r>
    </w:p>
    <w:p w14:paraId="72B6C6DD" w14:textId="77777777" w:rsidR="009F348A" w:rsidRPr="009F348A" w:rsidRDefault="009F348A" w:rsidP="009F348A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val="ru-BY" w:eastAsia="ru-BY"/>
        </w:rPr>
        <w:t>Статья 19.9.         Курение (потребление) табачных изделий в запрещенных местах</w:t>
      </w:r>
    </w:p>
    <w:p w14:paraId="68F7F868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Курение (потребление) табачных изделий, использование электронных систем курения, систем для потребления табака в местах, где они в соответствии с законодательными актами запрещены, —</w:t>
      </w:r>
    </w:p>
    <w:p w14:paraId="0C018BD2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влекут наложение штрафа в размере до четырех базовых величин.</w:t>
      </w:r>
    </w:p>
    <w:p w14:paraId="325DA931" w14:textId="77777777" w:rsidR="009F348A" w:rsidRPr="009F348A" w:rsidRDefault="009F348A" w:rsidP="009F348A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val="ru-BY" w:eastAsia="ru-BY"/>
        </w:rPr>
        <w:t>Статья 19.10.         Пропаганда или публичное демонстрирование, изготовление, распространение нацистской символики или атрибутики</w:t>
      </w:r>
    </w:p>
    <w:p w14:paraId="4E309597" w14:textId="77777777" w:rsidR="009F348A" w:rsidRPr="009F348A" w:rsidRDefault="009F348A" w:rsidP="009F348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Пропаганда или публичное демонстрирование, в том числе с использованием глобальной компьютерной сети Интернет либо иной информационной сети, изготовление, распространение нацистской символики или атрибутики, а равно хранение или приобретение такой символики или атрибутики в целях распространения —</w:t>
      </w:r>
    </w:p>
    <w:p w14:paraId="38E7A510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влекут наложение штрафа в размере до десяти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общественные работы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административный арест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на индивидуального предпринимателя –– наложение штрафа в размере до пятидесяти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а на юридическое лицо –– до двухсот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средств.</w:t>
      </w:r>
    </w:p>
    <w:p w14:paraId="29B41D2C" w14:textId="77777777" w:rsidR="009F348A" w:rsidRPr="009F348A" w:rsidRDefault="009F348A" w:rsidP="009F348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Те же деяния, совершенные повторно в течение одного года после наложения административного взыскания за такие же нарушения, —</w:t>
      </w:r>
    </w:p>
    <w:p w14:paraId="7DCFE9F6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 xml:space="preserve">влекут наложение штрафа в размере от десяти до двадцати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общественные работы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административный арест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на индивидуального предпринимателя –– наложение штрафа в размере от двадцати до пятидесяти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а на юридическое лицо –– от пятидесяти до двухсот базовых величин с конфискацией </w:t>
      </w: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lastRenderedPageBreak/>
        <w:t>предмета административного правонарушения, а также орудий и средств совершения указанного нарушения или без конфискации таких орудий и средств.</w:t>
      </w:r>
    </w:p>
    <w:p w14:paraId="2C4F7F6D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Примечание. Не являются административными правонарушениями публичное демонстрирование, изготовление, распространение нацистской символики или атрибутики, а равно хранение или приобретение такой символики или атрибутики в целях распространения физическим лицом, индивидуальным предпринимателем или юридическим лицом при осуществлении в соответствии с законодательством деятельности в области театрального, музыкального, циркового и изобразительного искусства, библиотечного дела, кинематографической деятельности, музейного дела, организации и проведения культурно-зрелищных, зрелищных и иных культурных мероприятий, издательского дела, образовательной деятельности, научной деятельности, коллекционирования культурных ценностей, средств массовой информации при отсутствии признаков пропаганды нацистской символики или атрибутики.</w:t>
      </w:r>
    </w:p>
    <w:p w14:paraId="00D83239" w14:textId="77777777" w:rsidR="009F348A" w:rsidRPr="009F348A" w:rsidRDefault="009F348A" w:rsidP="009F348A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val="ru-BY" w:eastAsia="ru-BY"/>
        </w:rPr>
        <w:t>Статья 22.12.         Нарушение правил пользования жилыми помещениями</w:t>
      </w:r>
    </w:p>
    <w:p w14:paraId="010B5BF9" w14:textId="77777777" w:rsidR="009F348A" w:rsidRPr="009F348A" w:rsidRDefault="009F348A" w:rsidP="009F348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Совершение действий, нарушающих покой других граждан в жилом доме или создающих вибрацию и шум, в период с 23 до 7 часов —</w:t>
      </w:r>
    </w:p>
    <w:p w14:paraId="2BD419D4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влечет наложение штрафа в размере от двух до десяти базовых величин.</w:t>
      </w:r>
    </w:p>
    <w:p w14:paraId="02EFAC1A" w14:textId="77777777" w:rsidR="009F348A" w:rsidRPr="009F348A" w:rsidRDefault="009F348A" w:rsidP="009F348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Деяние, предусмотренное частью 1 настоящей статьи, совершенное повторно в течение одного года после наложения административного взыскания за такое же нарушение, —</w:t>
      </w:r>
    </w:p>
    <w:p w14:paraId="3FAA109D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влечет наложение штрафа в размере от десяти до тридцати базовых величин.</w:t>
      </w:r>
    </w:p>
    <w:p w14:paraId="7A4C2AD7" w14:textId="77777777" w:rsidR="009F348A" w:rsidRPr="009F348A" w:rsidRDefault="009F348A" w:rsidP="009F348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Проведение работ по переустройству и (или) перепланировке в жилых домах в выходные и праздничные </w:t>
      </w:r>
      <w:r w:rsidRPr="009F348A">
        <w:rPr>
          <w:rFonts w:ascii="Roboto Condensed" w:eastAsia="Times New Roman" w:hAnsi="Roboto Condensed" w:cs="Times New Roman"/>
          <w:sz w:val="24"/>
          <w:szCs w:val="24"/>
          <w:lang w:val="ru-BY" w:eastAsia="ru-BY"/>
        </w:rPr>
        <w:t>дни</w:t>
      </w: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, создающих шум или вибрацию, а равно проведение таких работ в период с 19 до 9 часов в рабочие дни —</w:t>
      </w:r>
    </w:p>
    <w:p w14:paraId="5714846C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влекут наложение штрафа в размере от четырех до десяти базовых величин, а на индивидуального предпринимателя или юридическое лицо — от пяти до двадцати пяти базовых величин.</w:t>
      </w:r>
    </w:p>
    <w:p w14:paraId="49290910" w14:textId="77777777" w:rsidR="009F348A" w:rsidRPr="009F348A" w:rsidRDefault="009F348A" w:rsidP="009F348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Нарушение </w:t>
      </w:r>
      <w:r w:rsidRPr="009F348A">
        <w:rPr>
          <w:rFonts w:ascii="Roboto Condensed" w:eastAsia="Times New Roman" w:hAnsi="Roboto Condensed" w:cs="Times New Roman"/>
          <w:sz w:val="24"/>
          <w:szCs w:val="24"/>
          <w:lang w:val="ru-BY" w:eastAsia="ru-BY"/>
        </w:rPr>
        <w:t>правил</w:t>
      </w: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 пользования жилыми помещениями (за исключением действий, указанных в частях 1 — 3 настоящей статьи), содержания жилых, подсобных и вспомогательных помещений жилого дома (за исключением платы за техническое обслуживание жилых помещений и пользование ими, за коммунальные услуги, оказываемые населению, отчислений на капитальный ремонт), общего имущества в жилых домах государственного и частного жилищных фондов, конструктивных элементов и инженерных систем либо самовольные переустройство и (или) перепланировка жилых и (или) нежилых помещений, в том числе инженерных систем, без изменения несущей способности конструкций, а также использование не по назначению жилых помещений, пригодных для проживания, —</w:t>
      </w:r>
    </w:p>
    <w:p w14:paraId="464D7EE2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влекут наложение штрафа в размере до двадцати базовых величин, а на юридическое лицо — от тридцати до шестидесяти базовых величин.</w:t>
      </w:r>
    </w:p>
    <w:p w14:paraId="2609764D" w14:textId="77777777" w:rsidR="009F348A" w:rsidRPr="009F348A" w:rsidRDefault="009F348A" w:rsidP="009F348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lastRenderedPageBreak/>
        <w:t>Самовольные переустройство и (или) перепланировка жилых и (или) нежилых помещений, приведшие к снижению несущей способности конструктивных элементов здания, а также переоборудование и реконструкция вентиляционных шахт и каналов —</w:t>
      </w:r>
    </w:p>
    <w:p w14:paraId="540C256A" w14:textId="77777777" w:rsidR="009F348A" w:rsidRPr="009F348A" w:rsidRDefault="009F348A" w:rsidP="009F348A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влекут наложение штрафа в размере от десяти до тридцати базовых величин, а на юридическое лицо — от</w:t>
      </w:r>
    </w:p>
    <w:p w14:paraId="71042B3F" w14:textId="77777777" w:rsidR="009F348A" w:rsidRPr="009F348A" w:rsidRDefault="009F348A" w:rsidP="009F348A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 </w:t>
      </w:r>
    </w:p>
    <w:p w14:paraId="47FC04A0" w14:textId="77777777" w:rsidR="009F348A" w:rsidRPr="009F348A" w:rsidRDefault="009F348A" w:rsidP="009F348A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val="ru-BY" w:eastAsia="ru-BY"/>
        </w:rPr>
        <w:t>Статья 24.3.         Неповиновение законному распоряжению или требованию должностного лица при исполнении им служебных полномочий</w:t>
      </w:r>
    </w:p>
    <w:p w14:paraId="2A4A47F7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Неповиновение законному распоряжению или требованию должностного лица государственного органа (организации) при исполнении им служебных полномочий лицом, не подчиненным ему по службе, —</w:t>
      </w:r>
    </w:p>
    <w:p w14:paraId="7EB7A066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влечет наложение штрафа в размере от двух до ста базовых величин, или общественные работы, или административный арест.</w:t>
      </w:r>
    </w:p>
    <w:p w14:paraId="659168CE" w14:textId="77777777" w:rsidR="009F348A" w:rsidRPr="009F348A" w:rsidRDefault="009F348A" w:rsidP="009F348A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val="ru-BY" w:eastAsia="ru-BY"/>
        </w:rPr>
        <w:t>Статья 24.4.         Оскорбление должностного лица при исполнении им служебных полномочий</w:t>
      </w:r>
    </w:p>
    <w:p w14:paraId="166E9B81" w14:textId="77777777" w:rsidR="009F348A" w:rsidRPr="009F348A" w:rsidRDefault="009F348A" w:rsidP="009F348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Оскорбление должностного лица государственного органа (организации) при исполнении им служебных полномочий лицом, не подчиненным ему по службе, —</w:t>
      </w:r>
    </w:p>
    <w:p w14:paraId="2C505039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влечет наложение штрафа в размере от двадцати до тридцати базовых величин.</w:t>
      </w:r>
    </w:p>
    <w:p w14:paraId="20226291" w14:textId="77777777" w:rsidR="009F348A" w:rsidRPr="009F348A" w:rsidRDefault="009F348A" w:rsidP="009F348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 xml:space="preserve">То же деяние, совершенное в публичном выступлении, либо в печатном или публично </w:t>
      </w:r>
      <w:proofErr w:type="spellStart"/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демонстрирующемся</w:t>
      </w:r>
      <w:proofErr w:type="spellEnd"/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 xml:space="preserve"> произведении, либо в средствах массовой информации, либо в информации, распространенной в глобальной компьютерной сети Интернет, иной сети электросвязи общего пользования или выделенной сети электросвязи, ––</w:t>
      </w:r>
    </w:p>
    <w:p w14:paraId="622C0F91" w14:textId="77777777" w:rsidR="009F348A" w:rsidRPr="009F348A" w:rsidRDefault="009F348A" w:rsidP="009F348A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 xml:space="preserve">влечет наложение штрафа в размере от десяти до двухсот базовых величин, или общественные работы, или административный арест, а на юридическое лицо — наложение штрафа в размере от тридцати до </w:t>
      </w:r>
      <w:proofErr w:type="spellStart"/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дву</w:t>
      </w:r>
      <w:proofErr w:type="spellEnd"/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 xml:space="preserve"> Статья 25.1.          Неуважение к суду</w:t>
      </w:r>
    </w:p>
    <w:p w14:paraId="4F5E2509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Неуважение к суду, выразившееся в уклонении от явки в суд, то есть неявка по вызову без уважительной причины, либо в неподчинении распоряжению председательствующего, либо в нарушении порядка во время судебного заседания, а равно совершение иных действий, свидетельствующих о явном пренебрежении к суду, —</w:t>
      </w:r>
    </w:p>
    <w:p w14:paraId="69BFB1AB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влекут наложение штрафа в размере до двадцати базовых величин, или общественные работы, или административный арест.</w:t>
      </w:r>
    </w:p>
    <w:p w14:paraId="7A0FE06F" w14:textId="77777777" w:rsidR="009F348A" w:rsidRPr="009F348A" w:rsidRDefault="009F348A" w:rsidP="009F348A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lang w:val="ru-BY" w:eastAsia="ru-BY"/>
        </w:rPr>
        <w:t>Статья 25.2.           Вмешательство в разрешение дела об административном правонарушении</w:t>
      </w:r>
    </w:p>
    <w:p w14:paraId="4E21F111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Воздействие в какой бы то ни было форме на должностное лицо, ведущее административный процесс, с целью воспрепятствовать всестороннему, полному и объективному рассмотрению дела или с целью добиться вынесения незаконного решения —</w:t>
      </w:r>
    </w:p>
    <w:p w14:paraId="072A0500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t>влечет наложение штрафа в размере от двадцати до тридцати базовых величин, или общественные работы, или административный арест.</w:t>
      </w:r>
    </w:p>
    <w:p w14:paraId="720E9316" w14:textId="77777777" w:rsidR="009F348A" w:rsidRPr="009F348A" w:rsidRDefault="009F348A" w:rsidP="009F348A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</w:pPr>
      <w:r w:rsidRPr="009F348A">
        <w:rPr>
          <w:rFonts w:ascii="Roboto Condensed" w:eastAsia="Times New Roman" w:hAnsi="Roboto Condensed" w:cs="Times New Roman"/>
          <w:color w:val="111111"/>
          <w:sz w:val="24"/>
          <w:szCs w:val="24"/>
          <w:lang w:val="ru-BY" w:eastAsia="ru-BY"/>
        </w:rPr>
        <w:lastRenderedPageBreak/>
        <w:t> </w:t>
      </w:r>
    </w:p>
    <w:p w14:paraId="0D7DF0C5" w14:textId="77777777" w:rsidR="00745DEE" w:rsidRPr="009F348A" w:rsidRDefault="00745DEE">
      <w:pPr>
        <w:rPr>
          <w:lang w:val="ru-BY"/>
        </w:rPr>
      </w:pPr>
    </w:p>
    <w:sectPr w:rsidR="00745DEE" w:rsidRPr="009F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4CA4"/>
    <w:multiLevelType w:val="multilevel"/>
    <w:tmpl w:val="EA00CA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D76F9"/>
    <w:multiLevelType w:val="multilevel"/>
    <w:tmpl w:val="EEA4B1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47618"/>
    <w:multiLevelType w:val="multilevel"/>
    <w:tmpl w:val="6E38B2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55F5F"/>
    <w:multiLevelType w:val="multilevel"/>
    <w:tmpl w:val="14D824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211C3"/>
    <w:multiLevelType w:val="multilevel"/>
    <w:tmpl w:val="1D0EF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E71FDC"/>
    <w:multiLevelType w:val="multilevel"/>
    <w:tmpl w:val="E472A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D45E05"/>
    <w:multiLevelType w:val="multilevel"/>
    <w:tmpl w:val="80B894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27471D"/>
    <w:multiLevelType w:val="multilevel"/>
    <w:tmpl w:val="DF567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1C38FD"/>
    <w:multiLevelType w:val="multilevel"/>
    <w:tmpl w:val="0D943C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287BB8"/>
    <w:multiLevelType w:val="multilevel"/>
    <w:tmpl w:val="26525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294C13"/>
    <w:multiLevelType w:val="multilevel"/>
    <w:tmpl w:val="76063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602D85"/>
    <w:multiLevelType w:val="multilevel"/>
    <w:tmpl w:val="E3DACC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B41B55"/>
    <w:multiLevelType w:val="multilevel"/>
    <w:tmpl w:val="66D2E1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047EAA"/>
    <w:multiLevelType w:val="multilevel"/>
    <w:tmpl w:val="02C0E0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081C2D"/>
    <w:multiLevelType w:val="multilevel"/>
    <w:tmpl w:val="3D0E9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581A1E"/>
    <w:multiLevelType w:val="multilevel"/>
    <w:tmpl w:val="279E2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C75657"/>
    <w:multiLevelType w:val="multilevel"/>
    <w:tmpl w:val="FA567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DD724B"/>
    <w:multiLevelType w:val="multilevel"/>
    <w:tmpl w:val="0052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90344D"/>
    <w:multiLevelType w:val="multilevel"/>
    <w:tmpl w:val="666CA6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B0516C"/>
    <w:multiLevelType w:val="multilevel"/>
    <w:tmpl w:val="CDB2C0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950345"/>
    <w:multiLevelType w:val="multilevel"/>
    <w:tmpl w:val="356E1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992243"/>
    <w:multiLevelType w:val="multilevel"/>
    <w:tmpl w:val="16E0F8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E34B54"/>
    <w:multiLevelType w:val="multilevel"/>
    <w:tmpl w:val="4FEEF6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6A6555"/>
    <w:multiLevelType w:val="multilevel"/>
    <w:tmpl w:val="5C186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02113C"/>
    <w:multiLevelType w:val="multilevel"/>
    <w:tmpl w:val="D26AE4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BC400C"/>
    <w:multiLevelType w:val="multilevel"/>
    <w:tmpl w:val="ACE203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0749C"/>
    <w:multiLevelType w:val="multilevel"/>
    <w:tmpl w:val="91FE29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D44228"/>
    <w:multiLevelType w:val="multilevel"/>
    <w:tmpl w:val="9064DB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654ACA"/>
    <w:multiLevelType w:val="multilevel"/>
    <w:tmpl w:val="B85A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F07BAE"/>
    <w:multiLevelType w:val="multilevel"/>
    <w:tmpl w:val="4394D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BA5013"/>
    <w:multiLevelType w:val="multilevel"/>
    <w:tmpl w:val="4DE6D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D57AC6"/>
    <w:multiLevelType w:val="multilevel"/>
    <w:tmpl w:val="B30EC5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524E78"/>
    <w:multiLevelType w:val="multilevel"/>
    <w:tmpl w:val="1A162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7"/>
  </w:num>
  <w:num w:numId="3">
    <w:abstractNumId w:val="16"/>
  </w:num>
  <w:num w:numId="4">
    <w:abstractNumId w:val="25"/>
  </w:num>
  <w:num w:numId="5">
    <w:abstractNumId w:val="32"/>
  </w:num>
  <w:num w:numId="6">
    <w:abstractNumId w:val="6"/>
  </w:num>
  <w:num w:numId="7">
    <w:abstractNumId w:val="5"/>
  </w:num>
  <w:num w:numId="8">
    <w:abstractNumId w:val="8"/>
  </w:num>
  <w:num w:numId="9">
    <w:abstractNumId w:val="20"/>
  </w:num>
  <w:num w:numId="10">
    <w:abstractNumId w:val="19"/>
  </w:num>
  <w:num w:numId="11">
    <w:abstractNumId w:val="22"/>
  </w:num>
  <w:num w:numId="12">
    <w:abstractNumId w:val="10"/>
  </w:num>
  <w:num w:numId="13">
    <w:abstractNumId w:val="11"/>
  </w:num>
  <w:num w:numId="14">
    <w:abstractNumId w:val="12"/>
  </w:num>
  <w:num w:numId="15">
    <w:abstractNumId w:val="7"/>
  </w:num>
  <w:num w:numId="16">
    <w:abstractNumId w:val="23"/>
  </w:num>
  <w:num w:numId="17">
    <w:abstractNumId w:val="9"/>
  </w:num>
  <w:num w:numId="18">
    <w:abstractNumId w:val="26"/>
  </w:num>
  <w:num w:numId="19">
    <w:abstractNumId w:val="0"/>
  </w:num>
  <w:num w:numId="20">
    <w:abstractNumId w:val="1"/>
  </w:num>
  <w:num w:numId="21">
    <w:abstractNumId w:val="14"/>
  </w:num>
  <w:num w:numId="22">
    <w:abstractNumId w:val="3"/>
  </w:num>
  <w:num w:numId="23">
    <w:abstractNumId w:val="30"/>
  </w:num>
  <w:num w:numId="24">
    <w:abstractNumId w:val="2"/>
  </w:num>
  <w:num w:numId="25">
    <w:abstractNumId w:val="4"/>
  </w:num>
  <w:num w:numId="26">
    <w:abstractNumId w:val="29"/>
  </w:num>
  <w:num w:numId="27">
    <w:abstractNumId w:val="15"/>
  </w:num>
  <w:num w:numId="28">
    <w:abstractNumId w:val="31"/>
  </w:num>
  <w:num w:numId="29">
    <w:abstractNumId w:val="21"/>
  </w:num>
  <w:num w:numId="30">
    <w:abstractNumId w:val="18"/>
  </w:num>
  <w:num w:numId="31">
    <w:abstractNumId w:val="24"/>
  </w:num>
  <w:num w:numId="32">
    <w:abstractNumId w:val="1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CF"/>
    <w:rsid w:val="00745DEE"/>
    <w:rsid w:val="00827106"/>
    <w:rsid w:val="008A5FCF"/>
    <w:rsid w:val="009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DE35"/>
  <w15:chartTrackingRefBased/>
  <w15:docId w15:val="{1D5EF538-8933-4243-8334-9D3563DC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1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5">
    <w:name w:val="Strong"/>
    <w:basedOn w:val="a0"/>
    <w:uiPriority w:val="22"/>
    <w:qFormat/>
    <w:rsid w:val="00827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1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3385</Words>
  <Characters>19298</Characters>
  <Application>Microsoft Office Word</Application>
  <DocSecurity>0</DocSecurity>
  <Lines>160</Lines>
  <Paragraphs>45</Paragraphs>
  <ScaleCrop>false</ScaleCrop>
  <Company/>
  <LinksUpToDate>false</LinksUpToDate>
  <CharactersWithSpaces>22638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2023-02-09T14:50:00Z</dcterms:created>
  <dcterms:modified xsi:type="dcterms:W3CDTF">2023-02-09T15:05:00Z</dcterms:modified>
</cp:coreProperties>
</file>